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6924" w14:textId="77777777" w:rsidR="0050183C" w:rsidRDefault="0050183C" w:rsidP="0050183C">
      <w:pPr>
        <w:spacing w:line="480" w:lineRule="auto"/>
      </w:pPr>
      <w:bookmarkStart w:id="0" w:name="_Hlk3798146"/>
      <w:r>
        <w:t xml:space="preserve">Congratulations to the winners of the 2020 Outstanding Manuscript Awards, as determined by the Editorial Board and the Editors of the </w:t>
      </w:r>
      <w:r w:rsidRPr="00E83DD1">
        <w:rPr>
          <w:i/>
        </w:rPr>
        <w:t>Journal of Athletic Training</w:t>
      </w:r>
      <w:r>
        <w:t xml:space="preserve">: </w:t>
      </w:r>
    </w:p>
    <w:p w14:paraId="57BD69C3" w14:textId="77777777" w:rsidR="0050183C" w:rsidRDefault="0050183C" w:rsidP="0050183C">
      <w:pPr>
        <w:spacing w:line="480" w:lineRule="auto"/>
      </w:pPr>
    </w:p>
    <w:p w14:paraId="188F35F5" w14:textId="77777777" w:rsidR="0050183C" w:rsidRPr="0017049C" w:rsidRDefault="0050183C" w:rsidP="0050183C">
      <w:pPr>
        <w:spacing w:line="480" w:lineRule="auto"/>
        <w:rPr>
          <w:b/>
        </w:rPr>
      </w:pPr>
      <w:r w:rsidRPr="0017049C">
        <w:rPr>
          <w:b/>
        </w:rPr>
        <w:t>20</w:t>
      </w:r>
      <w:r>
        <w:rPr>
          <w:b/>
        </w:rPr>
        <w:t>20</w:t>
      </w:r>
      <w:r w:rsidRPr="0017049C">
        <w:rPr>
          <w:b/>
        </w:rPr>
        <w:t xml:space="preserve"> </w:t>
      </w:r>
      <w:r w:rsidRPr="0017049C">
        <w:rPr>
          <w:b/>
          <w:i/>
        </w:rPr>
        <w:t>Journal of Athletic Training</w:t>
      </w:r>
      <w:r w:rsidRPr="0017049C">
        <w:rPr>
          <w:b/>
        </w:rPr>
        <w:t xml:space="preserve"> Kenneth L. Knight Award for the Outstanding Research Manuscript </w:t>
      </w:r>
    </w:p>
    <w:p w14:paraId="4915C2DB" w14:textId="77777777" w:rsidR="0050183C" w:rsidRDefault="0050183C" w:rsidP="0050183C">
      <w:pPr>
        <w:spacing w:line="480" w:lineRule="auto"/>
        <w:rPr>
          <w:rStyle w:val="hlfld-contribauthor"/>
          <w:rFonts w:asciiTheme="majorBidi" w:hAnsiTheme="majorBidi" w:cstheme="majorBidi"/>
          <w:szCs w:val="24"/>
        </w:rPr>
      </w:pPr>
    </w:p>
    <w:p w14:paraId="62E13701" w14:textId="77777777" w:rsidR="0050183C" w:rsidRDefault="0050183C" w:rsidP="0050183C">
      <w:pPr>
        <w:spacing w:line="480" w:lineRule="auto"/>
        <w:rPr>
          <w:rFonts w:cs="Times New Roman"/>
          <w:szCs w:val="24"/>
        </w:rPr>
      </w:pPr>
      <w:r w:rsidRPr="00377F84">
        <w:rPr>
          <w:rFonts w:cs="Times New Roman"/>
          <w:szCs w:val="24"/>
        </w:rPr>
        <w:t xml:space="preserve">McGuine TA, </w:t>
      </w:r>
      <w:proofErr w:type="spellStart"/>
      <w:r w:rsidRPr="00377F84">
        <w:rPr>
          <w:rFonts w:cs="Times New Roman"/>
          <w:szCs w:val="24"/>
        </w:rPr>
        <w:t>Pfaller</w:t>
      </w:r>
      <w:proofErr w:type="spellEnd"/>
      <w:r w:rsidRPr="00377F84">
        <w:rPr>
          <w:rFonts w:cs="Times New Roman"/>
          <w:szCs w:val="24"/>
        </w:rPr>
        <w:t xml:space="preserve"> A, Hetzel S, Broglio SP, Hammer E</w:t>
      </w:r>
      <w:r>
        <w:rPr>
          <w:rFonts w:cs="Times New Roman"/>
          <w:szCs w:val="24"/>
        </w:rPr>
        <w:t>.</w:t>
      </w:r>
      <w:r w:rsidRPr="00377F84">
        <w:rPr>
          <w:rFonts w:cs="Times New Roman"/>
          <w:szCs w:val="24"/>
        </w:rPr>
        <w:t xml:space="preserve"> A Prospective Study of Concussions and Health Outcomes in High School Football Players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i/>
          <w:iCs/>
          <w:szCs w:val="24"/>
        </w:rPr>
        <w:t xml:space="preserve">J </w:t>
      </w:r>
      <w:proofErr w:type="spellStart"/>
      <w:r>
        <w:rPr>
          <w:rFonts w:cs="Times New Roman"/>
          <w:i/>
          <w:iCs/>
          <w:szCs w:val="24"/>
        </w:rPr>
        <w:t>Athl</w:t>
      </w:r>
      <w:proofErr w:type="spellEnd"/>
      <w:r>
        <w:rPr>
          <w:rFonts w:cs="Times New Roman"/>
          <w:i/>
          <w:iCs/>
          <w:szCs w:val="24"/>
        </w:rPr>
        <w:t xml:space="preserve"> Train. </w:t>
      </w:r>
      <w:r w:rsidRPr="00377F84">
        <w:rPr>
          <w:rFonts w:cs="Times New Roman"/>
          <w:szCs w:val="24"/>
        </w:rPr>
        <w:t>2020;55(10):1013–1019</w:t>
      </w:r>
      <w:r>
        <w:rPr>
          <w:rFonts w:cs="Times New Roman"/>
          <w:szCs w:val="24"/>
        </w:rPr>
        <w:t>.</w:t>
      </w:r>
    </w:p>
    <w:p w14:paraId="75080D55" w14:textId="77777777" w:rsidR="0050183C" w:rsidRDefault="0050183C" w:rsidP="0050183C">
      <w:pPr>
        <w:spacing w:line="480" w:lineRule="auto"/>
      </w:pPr>
    </w:p>
    <w:p w14:paraId="50F46C44" w14:textId="77777777" w:rsidR="0050183C" w:rsidRDefault="0050183C" w:rsidP="0050183C">
      <w:pPr>
        <w:spacing w:line="480" w:lineRule="auto"/>
        <w:rPr>
          <w:b/>
        </w:rPr>
      </w:pPr>
      <w:r w:rsidRPr="0017049C">
        <w:rPr>
          <w:b/>
        </w:rPr>
        <w:t>20</w:t>
      </w:r>
      <w:r>
        <w:rPr>
          <w:b/>
        </w:rPr>
        <w:t>20</w:t>
      </w:r>
      <w:r w:rsidRPr="0017049C">
        <w:rPr>
          <w:b/>
        </w:rPr>
        <w:t xml:space="preserve"> Journal of Athletic Training Clint Thompson Award for Clinical Practice Advancement</w:t>
      </w:r>
    </w:p>
    <w:p w14:paraId="4BEA463E" w14:textId="77777777" w:rsidR="0050183C" w:rsidRDefault="0050183C" w:rsidP="0050183C">
      <w:pPr>
        <w:rPr>
          <w:rFonts w:cs="Times New Roman"/>
          <w:szCs w:val="24"/>
        </w:rPr>
      </w:pPr>
    </w:p>
    <w:p w14:paraId="759594AF" w14:textId="77777777" w:rsidR="0050183C" w:rsidRPr="0017049C" w:rsidRDefault="0050183C" w:rsidP="0050183C">
      <w:pPr>
        <w:spacing w:line="480" w:lineRule="auto"/>
        <w:rPr>
          <w:b/>
        </w:rPr>
      </w:pPr>
      <w:r w:rsidRPr="00377F84">
        <w:rPr>
          <w:rStyle w:val="docsum-authors"/>
          <w:rFonts w:cs="Times New Roman"/>
          <w:szCs w:val="24"/>
        </w:rPr>
        <w:t>Lam KC, Marshall AN, Snyder Valier AR</w:t>
      </w:r>
      <w:r>
        <w:rPr>
          <w:rStyle w:val="docsum-authors"/>
          <w:rFonts w:cs="Times New Roman"/>
          <w:szCs w:val="24"/>
        </w:rPr>
        <w:t>.</w:t>
      </w:r>
      <w:r w:rsidRPr="00377F84">
        <w:rPr>
          <w:rFonts w:cs="Times New Roman"/>
          <w:szCs w:val="24"/>
        </w:rPr>
        <w:t xml:space="preserve"> Patient-Reported Outcome Measures in Sports Medicine: A Concise Resource for Clinicians and Researchers. </w:t>
      </w:r>
      <w:r>
        <w:rPr>
          <w:rFonts w:cs="Times New Roman"/>
          <w:i/>
          <w:iCs/>
          <w:szCs w:val="24"/>
        </w:rPr>
        <w:t xml:space="preserve">J </w:t>
      </w:r>
      <w:proofErr w:type="spellStart"/>
      <w:r>
        <w:rPr>
          <w:rFonts w:cs="Times New Roman"/>
          <w:i/>
          <w:iCs/>
          <w:szCs w:val="24"/>
        </w:rPr>
        <w:t>Athl</w:t>
      </w:r>
      <w:proofErr w:type="spellEnd"/>
      <w:r>
        <w:rPr>
          <w:rFonts w:cs="Times New Roman"/>
          <w:i/>
          <w:iCs/>
          <w:szCs w:val="24"/>
        </w:rPr>
        <w:t xml:space="preserve"> </w:t>
      </w:r>
      <w:r w:rsidRPr="00356A67">
        <w:rPr>
          <w:rFonts w:cs="Times New Roman"/>
          <w:i/>
          <w:iCs/>
          <w:szCs w:val="24"/>
        </w:rPr>
        <w:t>Train</w:t>
      </w:r>
      <w:r>
        <w:rPr>
          <w:rFonts w:cs="Times New Roman"/>
          <w:szCs w:val="24"/>
        </w:rPr>
        <w:t xml:space="preserve">. </w:t>
      </w:r>
      <w:r w:rsidRPr="00356A67">
        <w:rPr>
          <w:rStyle w:val="docsum-journal-citation"/>
          <w:rFonts w:cs="Times New Roman"/>
          <w:szCs w:val="24"/>
        </w:rPr>
        <w:t>2020</w:t>
      </w:r>
      <w:r w:rsidRPr="00377F84">
        <w:rPr>
          <w:rStyle w:val="docsum-journal-citation"/>
          <w:rFonts w:cs="Times New Roman"/>
          <w:szCs w:val="24"/>
        </w:rPr>
        <w:t>;55(4):390–408</w:t>
      </w:r>
      <w:r>
        <w:rPr>
          <w:rStyle w:val="docsum-journal-citation"/>
          <w:rFonts w:cs="Times New Roman"/>
          <w:szCs w:val="24"/>
        </w:rPr>
        <w:t>.</w:t>
      </w:r>
      <w:r w:rsidRPr="00377F84">
        <w:rPr>
          <w:rStyle w:val="docsum-journal-citation"/>
          <w:rFonts w:cs="Times New Roman"/>
          <w:szCs w:val="24"/>
        </w:rPr>
        <w:t xml:space="preserve"> </w:t>
      </w:r>
      <w:r w:rsidRPr="0017049C">
        <w:rPr>
          <w:b/>
        </w:rPr>
        <w:t xml:space="preserve"> </w:t>
      </w:r>
    </w:p>
    <w:bookmarkEnd w:id="0"/>
    <w:p w14:paraId="204AB5C9" w14:textId="77777777" w:rsidR="00D70CB1" w:rsidRDefault="0050183C"/>
    <w:sectPr w:rsidR="00D70CB1" w:rsidSect="001A54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3C"/>
    <w:rsid w:val="00097AB0"/>
    <w:rsid w:val="001970C7"/>
    <w:rsid w:val="001A54C5"/>
    <w:rsid w:val="002C59CF"/>
    <w:rsid w:val="004A00EA"/>
    <w:rsid w:val="004B4467"/>
    <w:rsid w:val="004D1263"/>
    <w:rsid w:val="004D5AF9"/>
    <w:rsid w:val="0050183C"/>
    <w:rsid w:val="00541FA6"/>
    <w:rsid w:val="006028C3"/>
    <w:rsid w:val="007358CE"/>
    <w:rsid w:val="00865E50"/>
    <w:rsid w:val="00914FF3"/>
    <w:rsid w:val="00981043"/>
    <w:rsid w:val="009918FE"/>
    <w:rsid w:val="009C1E36"/>
    <w:rsid w:val="00A50069"/>
    <w:rsid w:val="00B151BD"/>
    <w:rsid w:val="00B576DC"/>
    <w:rsid w:val="00B76600"/>
    <w:rsid w:val="00C42722"/>
    <w:rsid w:val="00DD27B3"/>
    <w:rsid w:val="00E1554A"/>
    <w:rsid w:val="00E71360"/>
    <w:rsid w:val="00F3137E"/>
    <w:rsid w:val="00F5537A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DB3F"/>
  <w15:chartTrackingRefBased/>
  <w15:docId w15:val="{BB35C6EA-2343-4761-8D9F-4DF2149B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 #"/>
    <w:basedOn w:val="Normal"/>
    <w:link w:val="abstractChar"/>
    <w:qFormat/>
    <w:rsid w:val="004A00EA"/>
    <w:pPr>
      <w:widowControl w:val="0"/>
      <w:tabs>
        <w:tab w:val="left" w:pos="135"/>
      </w:tabs>
      <w:autoSpaceDE w:val="0"/>
      <w:autoSpaceDN w:val="0"/>
      <w:adjustRightInd w:val="0"/>
      <w:spacing w:line="340" w:lineRule="exact"/>
    </w:pPr>
    <w:rPr>
      <w:rFonts w:ascii="Calibri" w:eastAsia="Times New Roman" w:hAnsi="Calibri" w:cs="Calibri"/>
      <w:bCs/>
      <w:color w:val="000000"/>
      <w:szCs w:val="28"/>
    </w:rPr>
  </w:style>
  <w:style w:type="character" w:customStyle="1" w:styleId="abstractChar">
    <w:name w:val="abstract # Char"/>
    <w:basedOn w:val="DefaultParagraphFont"/>
    <w:link w:val="abstract"/>
    <w:rsid w:val="004A00EA"/>
    <w:rPr>
      <w:rFonts w:ascii="Calibri" w:eastAsia="Times New Roman" w:hAnsi="Calibri" w:cs="Calibri"/>
      <w:bCs/>
      <w:color w:val="000000"/>
      <w:szCs w:val="28"/>
    </w:rPr>
  </w:style>
  <w:style w:type="character" w:customStyle="1" w:styleId="hlfld-contribauthor">
    <w:name w:val="hlfld-contribauthor"/>
    <w:basedOn w:val="DefaultParagraphFont"/>
    <w:rsid w:val="0050183C"/>
  </w:style>
  <w:style w:type="character" w:customStyle="1" w:styleId="docsum-authors">
    <w:name w:val="docsum-authors"/>
    <w:basedOn w:val="DefaultParagraphFont"/>
    <w:rsid w:val="0050183C"/>
  </w:style>
  <w:style w:type="character" w:customStyle="1" w:styleId="docsum-journal-citation">
    <w:name w:val="docsum-journal-citation"/>
    <w:basedOn w:val="DefaultParagraphFont"/>
    <w:rsid w:val="0050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Neistadt</dc:creator>
  <cp:keywords/>
  <dc:description/>
  <cp:lastModifiedBy>Leslie Neistadt</cp:lastModifiedBy>
  <cp:revision>1</cp:revision>
  <dcterms:created xsi:type="dcterms:W3CDTF">2021-07-01T18:13:00Z</dcterms:created>
  <dcterms:modified xsi:type="dcterms:W3CDTF">2021-07-01T18:14:00Z</dcterms:modified>
</cp:coreProperties>
</file>